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6E314E" w:rsidP="00A7473D">
      <w:pPr>
        <w:rPr>
          <w:b/>
          <w:bCs/>
          <w:noProof/>
          <w:sz w:val="36"/>
          <w:szCs w:val="36"/>
        </w:rPr>
      </w:pPr>
      <w:r>
        <w:rPr>
          <w:b/>
          <w:bCs/>
          <w:noProof/>
          <w:sz w:val="36"/>
          <w:szCs w:val="36"/>
        </w:rPr>
        <w:t xml:space="preserve">Short Trum </w:t>
      </w:r>
      <w:r w:rsidR="00A7473D">
        <w:rPr>
          <w:b/>
          <w:bCs/>
          <w:noProof/>
          <w:sz w:val="36"/>
          <w:szCs w:val="36"/>
        </w:rPr>
        <w:t>E-TENDER NO.-</w:t>
      </w:r>
      <w:r>
        <w:rPr>
          <w:b/>
          <w:bCs/>
          <w:noProof/>
          <w:sz w:val="36"/>
          <w:szCs w:val="36"/>
        </w:rPr>
        <w:t>88</w:t>
      </w:r>
      <w:r w:rsidR="001E5AC0">
        <w:rPr>
          <w:b/>
          <w:bCs/>
          <w:noProof/>
          <w:sz w:val="36"/>
          <w:szCs w:val="36"/>
        </w:rPr>
        <w:t>/W</w:t>
      </w:r>
      <w:r w:rsidR="00A7473D">
        <w:rPr>
          <w:b/>
          <w:bCs/>
          <w:noProof/>
          <w:sz w:val="36"/>
          <w:szCs w:val="36"/>
        </w:rPr>
        <w:t>/2022-</w:t>
      </w:r>
      <w:r w:rsidR="00A7473D" w:rsidRPr="000D3A19">
        <w:rPr>
          <w:b/>
          <w:bCs/>
          <w:noProof/>
          <w:sz w:val="36"/>
          <w:szCs w:val="36"/>
        </w:rPr>
        <w:t>2</w:t>
      </w:r>
      <w:r w:rsidR="00A7473D">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6E314E" w:rsidRDefault="00A7473D" w:rsidP="006E314E">
            <w:pPr>
              <w:jc w:val="center"/>
              <w:rPr>
                <w:rFonts w:ascii="Kruti Dev 166" w:hAnsi="Kruti Dev 166"/>
                <w:bCs/>
                <w:sz w:val="28"/>
                <w:szCs w:val="28"/>
              </w:rPr>
            </w:pPr>
            <w:r w:rsidRPr="00630E9E">
              <w:rPr>
                <w:rFonts w:ascii="Kruti Dev 010" w:hAnsi="Kruti Dev 010"/>
                <w:b/>
                <w:bCs/>
                <w:noProof/>
                <w:sz w:val="36"/>
                <w:szCs w:val="36"/>
              </w:rPr>
              <w:t xml:space="preserve">dk;Z dk fooj.k%&amp; </w:t>
            </w:r>
            <w:proofErr w:type="spellStart"/>
            <w:r w:rsidR="006E314E">
              <w:rPr>
                <w:rFonts w:ascii="Kruti Dev 166" w:hAnsi="Kruti Dev 166"/>
                <w:bCs/>
                <w:sz w:val="32"/>
                <w:szCs w:val="32"/>
              </w:rPr>
              <w:t>fo|qr</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forj.k</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k.M&amp;f</w:t>
            </w:r>
            <w:proofErr w:type="spellEnd"/>
            <w:r w:rsidR="006E314E">
              <w:rPr>
                <w:rFonts w:ascii="Kruti Dev 166" w:hAnsi="Kruti Dev 166"/>
                <w:bCs/>
                <w:sz w:val="32"/>
                <w:szCs w:val="32"/>
              </w:rPr>
              <w:t>}</w:t>
            </w:r>
            <w:proofErr w:type="spellStart"/>
            <w:r w:rsidR="006E314E">
              <w:rPr>
                <w:rFonts w:ascii="Kruti Dev 166" w:hAnsi="Kruti Dev 166"/>
                <w:bCs/>
                <w:sz w:val="32"/>
                <w:szCs w:val="32"/>
              </w:rPr>
              <w:t>rh</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lgkjuiqj</w:t>
            </w:r>
            <w:proofErr w:type="spellEnd"/>
            <w:r w:rsidR="006E314E">
              <w:rPr>
                <w:rFonts w:ascii="Kruti Dev 166" w:hAnsi="Kruti Dev 166"/>
                <w:bCs/>
                <w:sz w:val="32"/>
                <w:szCs w:val="32"/>
              </w:rPr>
              <w:t xml:space="preserve"> ds [</w:t>
            </w:r>
            <w:proofErr w:type="spellStart"/>
            <w:r w:rsidR="006E314E">
              <w:rPr>
                <w:rFonts w:ascii="Kruti Dev 166" w:hAnsi="Kruti Dev 166"/>
                <w:bCs/>
                <w:sz w:val="32"/>
                <w:szCs w:val="32"/>
              </w:rPr>
              <w:t>k.M</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dk;kZy</w:t>
            </w:r>
            <w:proofErr w:type="spellEnd"/>
            <w:r w:rsidR="006E314E">
              <w:rPr>
                <w:rFonts w:ascii="Kruti Dev 166" w:hAnsi="Kruti Dev 166"/>
                <w:bCs/>
                <w:sz w:val="32"/>
                <w:szCs w:val="32"/>
              </w:rPr>
              <w:t xml:space="preserve">; ds </w:t>
            </w:r>
            <w:proofErr w:type="spellStart"/>
            <w:r w:rsidR="006E314E">
              <w:rPr>
                <w:rFonts w:ascii="Kruti Dev 166" w:hAnsi="Kruti Dev 166"/>
                <w:bCs/>
                <w:sz w:val="32"/>
                <w:szCs w:val="32"/>
              </w:rPr>
              <w:t>vUrxZr</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fo|qr</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forj.k</w:t>
            </w:r>
            <w:proofErr w:type="spellEnd"/>
            <w:r w:rsidR="006E314E">
              <w:rPr>
                <w:rFonts w:ascii="Kruti Dev 166" w:hAnsi="Kruti Dev 166"/>
                <w:bCs/>
                <w:sz w:val="32"/>
                <w:szCs w:val="32"/>
              </w:rPr>
              <w:t xml:space="preserve"> mi[</w:t>
            </w:r>
            <w:proofErr w:type="spellStart"/>
            <w:r w:rsidR="006E314E">
              <w:rPr>
                <w:rFonts w:ascii="Kruti Dev 166" w:hAnsi="Kruti Dev 166"/>
                <w:bCs/>
                <w:sz w:val="32"/>
                <w:szCs w:val="32"/>
              </w:rPr>
              <w:t>k.M</w:t>
            </w:r>
            <w:proofErr w:type="spellEnd"/>
            <w:r w:rsidR="006E314E">
              <w:rPr>
                <w:rFonts w:ascii="Kruti Dev 166" w:hAnsi="Kruti Dev 166"/>
                <w:bCs/>
                <w:sz w:val="32"/>
                <w:szCs w:val="32"/>
              </w:rPr>
              <w:t xml:space="preserve"> vkbZ0Vh0vkbZ0 ds </w:t>
            </w:r>
            <w:proofErr w:type="spellStart"/>
            <w:r w:rsidR="006E314E">
              <w:rPr>
                <w:rFonts w:ascii="Kruti Dev 166" w:hAnsi="Kruti Dev 166"/>
                <w:bCs/>
                <w:sz w:val="32"/>
                <w:szCs w:val="32"/>
              </w:rPr>
              <w:t>dk;Z</w:t>
            </w:r>
            <w:proofErr w:type="spellEnd"/>
            <w:r w:rsidR="006E314E">
              <w:rPr>
                <w:rFonts w:ascii="Kruti Dev 166" w:hAnsi="Kruti Dev 166"/>
                <w:bCs/>
                <w:sz w:val="32"/>
                <w:szCs w:val="32"/>
              </w:rPr>
              <w:t>{</w:t>
            </w:r>
            <w:proofErr w:type="spellStart"/>
            <w:r w:rsidR="006E314E">
              <w:rPr>
                <w:rFonts w:ascii="Kruti Dev 166" w:hAnsi="Kruti Dev 166"/>
                <w:bCs/>
                <w:sz w:val="32"/>
                <w:szCs w:val="32"/>
              </w:rPr>
              <w:t>ks</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es</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iw.kZ</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tek</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kstuk</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es</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Lohd`r</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izkDyu</w:t>
            </w:r>
            <w:proofErr w:type="spellEnd"/>
            <w:r w:rsidR="006E314E">
              <w:rPr>
                <w:rFonts w:ascii="Kruti Dev 166" w:hAnsi="Kruti Dev 166"/>
                <w:bCs/>
                <w:sz w:val="32"/>
                <w:szCs w:val="32"/>
              </w:rPr>
              <w:t xml:space="preserve"> ds </w:t>
            </w:r>
            <w:proofErr w:type="spellStart"/>
            <w:r w:rsidR="006E314E">
              <w:rPr>
                <w:rFonts w:ascii="Kruti Dev 166" w:hAnsi="Kruti Dev 166"/>
                <w:bCs/>
                <w:sz w:val="32"/>
                <w:szCs w:val="32"/>
              </w:rPr>
              <w:t>vUrxZr</w:t>
            </w:r>
            <w:proofErr w:type="spellEnd"/>
            <w:r w:rsidR="006E314E">
              <w:rPr>
                <w:rFonts w:ascii="Kruti Dev 166" w:hAnsi="Kruti Dev 166"/>
                <w:bCs/>
                <w:sz w:val="32"/>
                <w:szCs w:val="32"/>
              </w:rPr>
              <w:t xml:space="preserve"> 220 ds0oh0 </w:t>
            </w:r>
            <w:proofErr w:type="spellStart"/>
            <w:r w:rsidR="006E314E">
              <w:rPr>
                <w:rFonts w:ascii="Kruti Dev 166" w:hAnsi="Kruti Dev 166"/>
                <w:bCs/>
                <w:sz w:val="32"/>
                <w:szCs w:val="32"/>
              </w:rPr>
              <w:t>midsUnz</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ks</w:t>
            </w:r>
            <w:proofErr w:type="spellEnd"/>
            <w:r w:rsidR="006E314E">
              <w:rPr>
                <w:rFonts w:ascii="Kruti Dev 166" w:hAnsi="Kruti Dev 166"/>
                <w:bCs/>
                <w:sz w:val="32"/>
                <w:szCs w:val="32"/>
              </w:rPr>
              <w:t>[</w:t>
            </w:r>
            <w:proofErr w:type="spellStart"/>
            <w:r w:rsidR="006E314E">
              <w:rPr>
                <w:rFonts w:ascii="Kruti Dev 166" w:hAnsi="Kruti Dev 166"/>
                <w:bCs/>
                <w:sz w:val="32"/>
                <w:szCs w:val="32"/>
              </w:rPr>
              <w:t>kiqjk</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lgkjuiqj</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ls</w:t>
            </w:r>
            <w:proofErr w:type="spellEnd"/>
            <w:r w:rsidR="006E314E">
              <w:rPr>
                <w:rFonts w:ascii="Kruti Dev 166" w:hAnsi="Kruti Dev 166"/>
                <w:bCs/>
                <w:sz w:val="32"/>
                <w:szCs w:val="32"/>
              </w:rPr>
              <w:t xml:space="preserve"> 33@11 ds0oh0 </w:t>
            </w:r>
            <w:proofErr w:type="spellStart"/>
            <w:r w:rsidR="006E314E">
              <w:rPr>
                <w:rFonts w:ascii="Kruti Dev 166" w:hAnsi="Kruti Dev 166"/>
                <w:bCs/>
                <w:sz w:val="32"/>
                <w:szCs w:val="32"/>
              </w:rPr>
              <w:t>midsUnz</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kkdqEcjh</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fogkj</w:t>
            </w:r>
            <w:proofErr w:type="spellEnd"/>
            <w:r w:rsidR="006E314E">
              <w:rPr>
                <w:rFonts w:ascii="Kruti Dev 166" w:hAnsi="Kruti Dev 166"/>
                <w:bCs/>
                <w:sz w:val="32"/>
                <w:szCs w:val="32"/>
              </w:rPr>
              <w:t xml:space="preserve"> ¼vkokl fodkl½ </w:t>
            </w:r>
            <w:proofErr w:type="spellStart"/>
            <w:r w:rsidR="006E314E">
              <w:rPr>
                <w:rFonts w:ascii="Kruti Dev 166" w:hAnsi="Kruti Dev 166"/>
                <w:bCs/>
                <w:sz w:val="32"/>
                <w:szCs w:val="32"/>
              </w:rPr>
              <w:t>rd</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ubZ</w:t>
            </w:r>
            <w:proofErr w:type="spellEnd"/>
            <w:r w:rsidR="006E314E">
              <w:rPr>
                <w:rFonts w:ascii="Kruti Dev 166" w:hAnsi="Kruti Dev 166"/>
                <w:bCs/>
                <w:sz w:val="32"/>
                <w:szCs w:val="32"/>
              </w:rPr>
              <w:t xml:space="preserve"> 33 ds0oh0 </w:t>
            </w:r>
            <w:proofErr w:type="spellStart"/>
            <w:r w:rsidR="006E314E">
              <w:rPr>
                <w:rFonts w:ascii="Kruti Dev 166" w:hAnsi="Kruti Dev 166"/>
                <w:bCs/>
                <w:sz w:val="32"/>
                <w:szCs w:val="32"/>
              </w:rPr>
              <w:t>ykbZu</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dk</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fuekZ.k</w:t>
            </w:r>
            <w:proofErr w:type="spellEnd"/>
            <w:r w:rsidR="006E314E">
              <w:rPr>
                <w:rFonts w:ascii="Kruti Dev 166" w:hAnsi="Kruti Dev 166"/>
                <w:bCs/>
                <w:sz w:val="32"/>
                <w:szCs w:val="32"/>
              </w:rPr>
              <w:t xml:space="preserve"> </w:t>
            </w:r>
            <w:proofErr w:type="spellStart"/>
            <w:r w:rsidR="006E314E">
              <w:rPr>
                <w:rFonts w:ascii="Kruti Dev 166" w:hAnsi="Kruti Dev 166"/>
                <w:bCs/>
                <w:sz w:val="32"/>
                <w:szCs w:val="32"/>
              </w:rPr>
              <w:t>dk;Z</w:t>
            </w:r>
            <w:proofErr w:type="spellEnd"/>
          </w:p>
          <w:p w:rsidR="00A7473D" w:rsidRPr="00630E9E" w:rsidRDefault="00556987" w:rsidP="006B1538">
            <w:pPr>
              <w:jc w:val="both"/>
              <w:rPr>
                <w:rFonts w:ascii="Kruti Dev 010" w:hAnsi="Kruti Dev 010"/>
                <w:b/>
                <w:bCs/>
                <w:noProof/>
                <w:sz w:val="36"/>
                <w:szCs w:val="36"/>
              </w:rPr>
            </w:pPr>
            <w:r w:rsidRPr="00556987">
              <w:rPr>
                <w:rFonts w:ascii="Kruti Dev 166" w:hAnsi="Kruti Dev 166"/>
                <w:bCs/>
                <w:sz w:val="32"/>
                <w:szCs w:val="32"/>
              </w:rPr>
              <w:t>A</w:t>
            </w:r>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6E314E">
        <w:rPr>
          <w:b/>
          <w:sz w:val="32"/>
          <w:szCs w:val="32"/>
        </w:rPr>
        <w:t>14</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6E314E">
        <w:rPr>
          <w:b/>
          <w:sz w:val="28"/>
          <w:szCs w:val="28"/>
        </w:rPr>
        <w:t>3</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6E314E">
        <w:rPr>
          <w:b/>
          <w:sz w:val="28"/>
          <w:szCs w:val="28"/>
        </w:rPr>
        <w:t>54</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6E314E">
        <w:rPr>
          <w:b/>
          <w:sz w:val="28"/>
          <w:szCs w:val="28"/>
        </w:rPr>
        <w:t>3540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6E314E">
        <w:rPr>
          <w:b/>
          <w:sz w:val="28"/>
          <w:szCs w:val="28"/>
        </w:rPr>
        <w:t>700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6E314E" w:rsidP="006E314E">
            <w:pPr>
              <w:rPr>
                <w:rFonts w:ascii="Arial" w:hAnsi="Arial" w:cs="Arial"/>
                <w:sz w:val="28"/>
                <w:szCs w:val="28"/>
              </w:rPr>
            </w:pPr>
            <w:r>
              <w:rPr>
                <w:rFonts w:ascii="Arial" w:hAnsi="Arial" w:cs="Arial"/>
                <w:sz w:val="28"/>
                <w:szCs w:val="28"/>
              </w:rPr>
              <w:t>1424</w:t>
            </w:r>
            <w:r w:rsidR="00A7473D">
              <w:rPr>
                <w:rFonts w:ascii="Arial" w:hAnsi="Arial" w:cs="Arial"/>
                <w:sz w:val="28"/>
                <w:szCs w:val="28"/>
              </w:rPr>
              <w:t xml:space="preserve">/Dt. </w:t>
            </w:r>
            <w:r>
              <w:rPr>
                <w:rFonts w:ascii="Arial" w:hAnsi="Arial" w:cs="Arial"/>
                <w:sz w:val="28"/>
                <w:szCs w:val="28"/>
              </w:rPr>
              <w:t>29</w:t>
            </w:r>
            <w:r w:rsidR="001E5AC0">
              <w:rPr>
                <w:rFonts w:ascii="Arial" w:hAnsi="Arial" w:cs="Arial"/>
                <w:sz w:val="28"/>
                <w:szCs w:val="28"/>
              </w:rPr>
              <w:t>-08</w:t>
            </w:r>
            <w:r w:rsidR="00A7473D">
              <w:rPr>
                <w:rFonts w:ascii="Arial" w:hAnsi="Arial" w:cs="Arial"/>
                <w:sz w:val="28"/>
                <w:szCs w:val="28"/>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6E314E"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dk;kZy</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vkbZ0Vh0vkbZ0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tek</w:t>
            </w:r>
            <w:proofErr w:type="spellEnd"/>
            <w:r>
              <w:rPr>
                <w:rFonts w:ascii="Kruti Dev 166" w:hAnsi="Kruti Dev 166"/>
                <w:bCs/>
                <w:sz w:val="32"/>
                <w:szCs w:val="32"/>
              </w:rPr>
              <w:t xml:space="preserve">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Lohd`r</w:t>
            </w:r>
            <w:proofErr w:type="spellEnd"/>
            <w:r>
              <w:rPr>
                <w:rFonts w:ascii="Kruti Dev 166" w:hAnsi="Kruti Dev 166"/>
                <w:bCs/>
                <w:sz w:val="32"/>
                <w:szCs w:val="32"/>
              </w:rPr>
              <w:t xml:space="preserve"> </w:t>
            </w:r>
            <w:proofErr w:type="spellStart"/>
            <w:r>
              <w:rPr>
                <w:rFonts w:ascii="Kruti Dev 166" w:hAnsi="Kruti Dev 166"/>
                <w:bCs/>
                <w:sz w:val="32"/>
                <w:szCs w:val="32"/>
              </w:rPr>
              <w:t>izkDyu</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220 ds0oh0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ks</w:t>
            </w:r>
            <w:proofErr w:type="spellEnd"/>
            <w:r>
              <w:rPr>
                <w:rFonts w:ascii="Kruti Dev 166" w:hAnsi="Kruti Dev 166"/>
                <w:bCs/>
                <w:sz w:val="32"/>
                <w:szCs w:val="32"/>
              </w:rPr>
              <w:t>[</w:t>
            </w:r>
            <w:proofErr w:type="spellStart"/>
            <w:r>
              <w:rPr>
                <w:rFonts w:ascii="Kruti Dev 166" w:hAnsi="Kruti Dev 166"/>
                <w:bCs/>
                <w:sz w:val="32"/>
                <w:szCs w:val="32"/>
              </w:rPr>
              <w:t>kiqjk</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33@11 ds0oh0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kkdqEcjh</w:t>
            </w:r>
            <w:proofErr w:type="spellEnd"/>
            <w:r>
              <w:rPr>
                <w:rFonts w:ascii="Kruti Dev 166" w:hAnsi="Kruti Dev 166"/>
                <w:bCs/>
                <w:sz w:val="32"/>
                <w:szCs w:val="32"/>
              </w:rPr>
              <w:t xml:space="preserve"> </w:t>
            </w:r>
            <w:proofErr w:type="spellStart"/>
            <w:r>
              <w:rPr>
                <w:rFonts w:ascii="Kruti Dev 166" w:hAnsi="Kruti Dev 166"/>
                <w:bCs/>
                <w:sz w:val="32"/>
                <w:szCs w:val="32"/>
              </w:rPr>
              <w:t>fogkj</w:t>
            </w:r>
            <w:proofErr w:type="spellEnd"/>
            <w:r>
              <w:rPr>
                <w:rFonts w:ascii="Kruti Dev 166" w:hAnsi="Kruti Dev 166"/>
                <w:bCs/>
                <w:sz w:val="32"/>
                <w:szCs w:val="32"/>
              </w:rPr>
              <w:t xml:space="preserve"> ¼vkokl fodkl½ </w:t>
            </w:r>
            <w:proofErr w:type="spellStart"/>
            <w:r>
              <w:rPr>
                <w:rFonts w:ascii="Kruti Dev 166" w:hAnsi="Kruti Dev 166"/>
                <w:bCs/>
                <w:sz w:val="32"/>
                <w:szCs w:val="32"/>
              </w:rPr>
              <w:t>rd</w:t>
            </w:r>
            <w:proofErr w:type="spellEnd"/>
            <w:r>
              <w:rPr>
                <w:rFonts w:ascii="Kruti Dev 166" w:hAnsi="Kruti Dev 166"/>
                <w:bCs/>
                <w:sz w:val="32"/>
                <w:szCs w:val="32"/>
              </w:rPr>
              <w:t xml:space="preserve"> </w:t>
            </w:r>
            <w:proofErr w:type="spellStart"/>
            <w:r>
              <w:rPr>
                <w:rFonts w:ascii="Kruti Dev 166" w:hAnsi="Kruti Dev 166"/>
                <w:bCs/>
                <w:sz w:val="32"/>
                <w:szCs w:val="32"/>
              </w:rPr>
              <w:t>ubZ</w:t>
            </w:r>
            <w:proofErr w:type="spellEnd"/>
            <w:r>
              <w:rPr>
                <w:rFonts w:ascii="Kruti Dev 166" w:hAnsi="Kruti Dev 166"/>
                <w:bCs/>
                <w:sz w:val="32"/>
                <w:szCs w:val="32"/>
              </w:rPr>
              <w:t xml:space="preserve"> 33 ds0oh0 </w:t>
            </w:r>
            <w:proofErr w:type="spellStart"/>
            <w:r>
              <w:rPr>
                <w:rFonts w:ascii="Kruti Dev 166" w:hAnsi="Kruti Dev 166"/>
                <w:bCs/>
                <w:sz w:val="32"/>
                <w:szCs w:val="32"/>
              </w:rPr>
              <w:t>ykbZu</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fuekZ.k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6E314E">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6E314E">
              <w:rPr>
                <w:rFonts w:ascii="Arial" w:hAnsi="Arial" w:cs="Arial"/>
                <w:sz w:val="24"/>
                <w:szCs w:val="24"/>
              </w:rPr>
              <w:t>3</w:t>
            </w:r>
            <w:r>
              <w:rPr>
                <w:rFonts w:ascii="Arial" w:hAnsi="Arial" w:cs="Arial"/>
                <w:sz w:val="24"/>
                <w:szCs w:val="24"/>
              </w:rPr>
              <w:t xml:space="preserve">000 + </w:t>
            </w:r>
            <w:proofErr w:type="gramStart"/>
            <w:r>
              <w:rPr>
                <w:rFonts w:ascii="Arial" w:hAnsi="Arial" w:cs="Arial"/>
                <w:sz w:val="24"/>
                <w:szCs w:val="24"/>
              </w:rPr>
              <w:t>GST(</w:t>
            </w:r>
            <w:proofErr w:type="gramEnd"/>
            <w:r>
              <w:rPr>
                <w:rFonts w:ascii="Arial" w:hAnsi="Arial" w:cs="Arial"/>
                <w:sz w:val="24"/>
                <w:szCs w:val="24"/>
              </w:rPr>
              <w:t>@18%) Total Rs.</w:t>
            </w:r>
            <w:r w:rsidR="006E314E">
              <w:rPr>
                <w:rFonts w:ascii="Arial" w:hAnsi="Arial" w:cs="Arial"/>
                <w:sz w:val="24"/>
                <w:szCs w:val="24"/>
              </w:rPr>
              <w:t>3540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6E314E">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6E314E">
              <w:rPr>
                <w:rFonts w:ascii="Arial" w:hAnsi="Arial" w:cs="Arial"/>
                <w:sz w:val="24"/>
                <w:szCs w:val="24"/>
              </w:rPr>
              <w:t>700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6E314E">
              <w:rPr>
                <w:rFonts w:ascii="Arial" w:hAnsi="Arial" w:cs="Arial"/>
                <w:sz w:val="24"/>
                <w:szCs w:val="24"/>
              </w:rPr>
              <w:t>Seventy</w:t>
            </w:r>
            <w:r>
              <w:rPr>
                <w:rFonts w:ascii="Arial" w:hAnsi="Arial" w:cs="Arial"/>
                <w:sz w:val="24"/>
                <w:szCs w:val="24"/>
              </w:rPr>
              <w:t xml:space="preserve"> Thousand</w:t>
            </w:r>
            <w:r w:rsidR="0055698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6E314E" w:rsidP="00A7473D">
            <w:pPr>
              <w:jc w:val="both"/>
              <w:rPr>
                <w:rFonts w:ascii="Arial" w:hAnsi="Arial" w:cs="Arial"/>
                <w:sz w:val="24"/>
                <w:szCs w:val="24"/>
              </w:rPr>
            </w:pPr>
            <w:r>
              <w:rPr>
                <w:rFonts w:ascii="Arial" w:hAnsi="Arial" w:cs="Arial"/>
                <w:sz w:val="24"/>
                <w:szCs w:val="24"/>
              </w:rPr>
              <w:t>31</w:t>
            </w:r>
            <w:r w:rsidR="00944DFE">
              <w:rPr>
                <w:rFonts w:ascii="Arial" w:hAnsi="Arial" w:cs="Arial"/>
                <w:sz w:val="24"/>
                <w:szCs w:val="24"/>
              </w:rPr>
              <w:t>-08-2022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6E314E" w:rsidP="00A7473D">
            <w:pPr>
              <w:rPr>
                <w:rFonts w:ascii="Arial" w:hAnsi="Arial" w:cs="Arial"/>
                <w:sz w:val="24"/>
                <w:szCs w:val="24"/>
              </w:rPr>
            </w:pPr>
            <w:r>
              <w:rPr>
                <w:rFonts w:ascii="Arial" w:hAnsi="Arial" w:cs="Arial"/>
                <w:sz w:val="24"/>
                <w:szCs w:val="24"/>
              </w:rPr>
              <w:t>14</w:t>
            </w:r>
            <w:r w:rsidR="001E5AC0">
              <w:rPr>
                <w:rFonts w:ascii="Arial" w:hAnsi="Arial" w:cs="Arial"/>
                <w:sz w:val="24"/>
                <w:szCs w:val="24"/>
              </w:rPr>
              <w:t>-09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6E314E" w:rsidP="00A7473D">
            <w:pPr>
              <w:rPr>
                <w:rFonts w:ascii="Arial" w:hAnsi="Arial" w:cs="Arial"/>
                <w:sz w:val="24"/>
                <w:szCs w:val="24"/>
              </w:rPr>
            </w:pPr>
            <w:r>
              <w:rPr>
                <w:rFonts w:ascii="Arial" w:hAnsi="Arial" w:cs="Arial"/>
                <w:sz w:val="24"/>
                <w:szCs w:val="24"/>
              </w:rPr>
              <w:t>31</w:t>
            </w:r>
            <w:r w:rsidR="00944DFE">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6E314E" w:rsidP="00A7473D">
            <w:pPr>
              <w:rPr>
                <w:rFonts w:ascii="Arial" w:hAnsi="Arial" w:cs="Arial"/>
                <w:sz w:val="24"/>
                <w:szCs w:val="24"/>
              </w:rPr>
            </w:pPr>
            <w:r>
              <w:rPr>
                <w:rFonts w:ascii="Arial" w:hAnsi="Arial" w:cs="Arial"/>
                <w:sz w:val="24"/>
                <w:szCs w:val="24"/>
              </w:rPr>
              <w:t>14</w:t>
            </w:r>
            <w:r w:rsidR="001E5AC0">
              <w:rPr>
                <w:rFonts w:ascii="Arial" w:hAnsi="Arial" w:cs="Arial"/>
                <w:sz w:val="24"/>
                <w:szCs w:val="24"/>
              </w:rPr>
              <w:t>-09-2022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6E314E" w:rsidP="00944DFE">
            <w:pPr>
              <w:rPr>
                <w:rFonts w:ascii="Arial" w:hAnsi="Arial" w:cs="Arial"/>
                <w:sz w:val="24"/>
                <w:szCs w:val="24"/>
              </w:rPr>
            </w:pPr>
            <w:r>
              <w:rPr>
                <w:rFonts w:ascii="Arial" w:hAnsi="Arial" w:cs="Arial"/>
                <w:sz w:val="24"/>
                <w:szCs w:val="24"/>
              </w:rPr>
              <w:t>14</w:t>
            </w:r>
            <w:r w:rsidR="001E5AC0">
              <w:rPr>
                <w:rFonts w:ascii="Arial" w:hAnsi="Arial" w:cs="Arial"/>
                <w:sz w:val="24"/>
                <w:szCs w:val="24"/>
              </w:rPr>
              <w:t>-09-2022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6E314E" w:rsidRDefault="006E314E"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pPr>
    </w:p>
    <w:p w:rsidR="006E314E" w:rsidRDefault="006E314E" w:rsidP="006E314E">
      <w:pPr>
        <w:pStyle w:val="Default"/>
      </w:pPr>
    </w:p>
    <w:p w:rsidR="006E314E" w:rsidRPr="006E314E" w:rsidRDefault="006E314E" w:rsidP="006E314E">
      <w:pPr>
        <w:pStyle w:val="Default"/>
        <w:ind w:left="5760" w:firstLine="720"/>
      </w:pPr>
      <w:r w:rsidRPr="006E314E">
        <w:t xml:space="preserve">Yours faithfully </w:t>
      </w: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A7473D" w:rsidP="00A7473D">
      <w:pPr>
        <w:ind w:left="720" w:hanging="2160"/>
        <w:jc w:val="center"/>
        <w:rPr>
          <w:rFonts w:cs="Calibri"/>
          <w:b/>
          <w:sz w:val="24"/>
          <w:szCs w:val="24"/>
        </w:rPr>
      </w:pPr>
      <w:r w:rsidRPr="008F587F">
        <w:rPr>
          <w:rFonts w:cs="Calibri"/>
          <w:b/>
          <w:sz w:val="24"/>
          <w:szCs w:val="24"/>
        </w:rPr>
        <w:t>S.T.E-TENDER NO</w:t>
      </w:r>
      <w:proofErr w:type="gramStart"/>
      <w:r w:rsidRPr="008F587F">
        <w:rPr>
          <w:rFonts w:cs="Calibri"/>
          <w:b/>
          <w:sz w:val="24"/>
          <w:szCs w:val="24"/>
        </w:rPr>
        <w:t>:-</w:t>
      </w:r>
      <w:proofErr w:type="gramEnd"/>
      <w:r w:rsidRPr="008F587F">
        <w:rPr>
          <w:rFonts w:cs="Calibri"/>
          <w:b/>
          <w:sz w:val="24"/>
          <w:szCs w:val="24"/>
        </w:rPr>
        <w:t xml:space="preserve"> </w:t>
      </w:r>
      <w:r w:rsidR="008F587F" w:rsidRPr="008F587F">
        <w:rPr>
          <w:rFonts w:cs="Calibri"/>
          <w:b/>
          <w:sz w:val="24"/>
          <w:szCs w:val="24"/>
        </w:rPr>
        <w:t>88</w:t>
      </w:r>
      <w:r w:rsidR="001E5AC0" w:rsidRPr="008F587F">
        <w:rPr>
          <w:rFonts w:cs="Calibri"/>
          <w:b/>
          <w:sz w:val="24"/>
          <w:szCs w:val="24"/>
        </w:rPr>
        <w:t>/W</w:t>
      </w:r>
      <w:r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715756">
              <w:rPr>
                <w:rFonts w:ascii="Kruti Dev 016" w:hAnsi="Kruti Dev 016"/>
                <w:b/>
                <w:bCs/>
              </w:rPr>
              <w:t>3668938333</w:t>
            </w:r>
            <w:r w:rsidRPr="00715756">
              <w:rPr>
                <w:b/>
              </w:rPr>
              <w:t xml:space="preserve">, IFSC Code  </w:t>
            </w:r>
            <w:r w:rsidRPr="00715756">
              <w:rPr>
                <w:b/>
                <w:bCs/>
              </w:rPr>
              <w:t>CBIN</w:t>
            </w:r>
            <w:r w:rsidRPr="00715756">
              <w:rPr>
                <w:rFonts w:ascii="Kruti Dev 166" w:hAnsi="Kruti Dev 166"/>
                <w:b/>
                <w:bCs/>
              </w:rPr>
              <w:t>0281443</w:t>
            </w:r>
            <w:r w:rsidRPr="00715756">
              <w:rPr>
                <w:b/>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bookmarkStart w:id="0" w:name="_GoBack"/>
            <w:bookmarkEnd w:id="0"/>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8F587F">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 xml:space="preserve">(MAAT) </w:t>
            </w:r>
            <w:r w:rsidR="00441571" w:rsidRPr="00441571">
              <w:rPr>
                <w:b/>
                <w:bCs/>
              </w:rPr>
              <w:t>for the best Three years out of the last Five Financial years</w:t>
            </w:r>
            <w:r w:rsidR="00441571" w:rsidRPr="00441571">
              <w:rPr>
                <w:b/>
                <w:bCs/>
              </w:rPr>
              <w:t xml:space="preserve"> </w:t>
            </w:r>
            <w:proofErr w:type="gramStart"/>
            <w:r w:rsidR="00441571" w:rsidRPr="00441571">
              <w:rPr>
                <w:b/>
                <w:bCs/>
              </w:rPr>
              <w:t>and</w:t>
            </w:r>
            <w:r w:rsidRPr="00715756">
              <w:rPr>
                <w:b/>
              </w:rPr>
              <w:t xml:space="preserve"> </w:t>
            </w:r>
            <w:r w:rsidR="008F587F" w:rsidRPr="00715756">
              <w:rPr>
                <w:b/>
              </w:rPr>
              <w:t xml:space="preserve"> Last</w:t>
            </w:r>
            <w:proofErr w:type="gramEnd"/>
            <w:r w:rsidR="008F587F" w:rsidRPr="00715756">
              <w:rPr>
                <w:b/>
              </w:rPr>
              <w:t xml:space="preserve"> Five financial years </w:t>
            </w:r>
            <w:r w:rsidRPr="00715756">
              <w:rPr>
                <w:b/>
              </w:rPr>
              <w:t>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443B7F" w:rsidP="006B1538">
            <w:pPr>
              <w:rPr>
                <w:rFonts w:cs="Calibri"/>
                <w:b/>
                <w:szCs w:val="24"/>
              </w:rPr>
            </w:pPr>
            <w:r>
              <w:rPr>
                <w:rFonts w:cs="Calibri"/>
                <w:b/>
                <w:szCs w:val="24"/>
              </w:rPr>
              <w:t>11</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441571" w:rsidRPr="0049507F" w:rsidTr="00A7473D">
        <w:tc>
          <w:tcPr>
            <w:tcW w:w="540" w:type="dxa"/>
            <w:shd w:val="clear" w:color="auto" w:fill="auto"/>
          </w:tcPr>
          <w:p w:rsidR="00441571" w:rsidRDefault="00441571" w:rsidP="006B1538">
            <w:pPr>
              <w:rPr>
                <w:rFonts w:cs="Calibri"/>
                <w:b/>
                <w:szCs w:val="24"/>
              </w:rPr>
            </w:pPr>
          </w:p>
        </w:tc>
        <w:tc>
          <w:tcPr>
            <w:tcW w:w="10080" w:type="dxa"/>
            <w:shd w:val="clear" w:color="auto" w:fill="auto"/>
          </w:tcPr>
          <w:p w:rsidR="00441571" w:rsidRPr="00715756" w:rsidRDefault="00441571" w:rsidP="00441571">
            <w:pPr>
              <w:jc w:val="both"/>
            </w:pPr>
            <w:r w:rsidRPr="00715756">
              <w:t xml:space="preserve">The bidder should have to </w:t>
            </w:r>
            <w:r>
              <w:t>HDPE pipe laying Experience</w:t>
            </w:r>
            <w:r w:rsidRPr="00715756">
              <w:t xml:space="preserve">. </w:t>
            </w:r>
            <w:r w:rsidRPr="00715756">
              <w:rPr>
                <w:b/>
              </w:rPr>
              <w:t>(Upload Copy)</w:t>
            </w:r>
          </w:p>
        </w:tc>
        <w:tc>
          <w:tcPr>
            <w:tcW w:w="1080" w:type="dxa"/>
            <w:shd w:val="clear" w:color="auto" w:fill="auto"/>
          </w:tcPr>
          <w:p w:rsidR="00441571" w:rsidRPr="00E13CCE" w:rsidRDefault="00441571" w:rsidP="006B1538">
            <w:pPr>
              <w:rPr>
                <w:b/>
                <w:sz w:val="16"/>
                <w:szCs w:val="16"/>
              </w:rPr>
            </w:pPr>
          </w:p>
        </w:tc>
      </w:tr>
      <w:tr w:rsidR="00944DFE" w:rsidRPr="0049507F" w:rsidTr="00A7473D">
        <w:tc>
          <w:tcPr>
            <w:tcW w:w="540" w:type="dxa"/>
            <w:shd w:val="clear" w:color="auto" w:fill="auto"/>
          </w:tcPr>
          <w:p w:rsidR="00944DFE" w:rsidRPr="002016F5" w:rsidRDefault="00443B7F" w:rsidP="006B1538">
            <w:pPr>
              <w:rPr>
                <w:rFonts w:cs="Calibri"/>
                <w:b/>
                <w:szCs w:val="24"/>
              </w:rPr>
            </w:pPr>
            <w:r>
              <w:rPr>
                <w:rFonts w:cs="Calibri"/>
                <w:b/>
                <w:szCs w:val="24"/>
              </w:rPr>
              <w:t>12</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441571" w:rsidRDefault="00441571" w:rsidP="00715756">
      <w:pPr>
        <w:ind w:left="4320" w:firstLine="720"/>
        <w:rPr>
          <w:rFonts w:cs="Calibri"/>
          <w:b/>
          <w:sz w:val="36"/>
          <w:szCs w:val="36"/>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6906F4">
        <w:rPr>
          <w:b/>
          <w:bCs/>
          <w:sz w:val="32"/>
          <w:szCs w:val="32"/>
        </w:rPr>
        <w:t>88</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6906F4">
              <w:rPr>
                <w:rFonts w:ascii="Kruti Dev 166" w:hAnsi="Kruti Dev 166"/>
                <w:bCs/>
                <w:sz w:val="32"/>
                <w:szCs w:val="32"/>
              </w:rPr>
              <w:t>fo|qr</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forj.k</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k.M&amp;f</w:t>
            </w:r>
            <w:proofErr w:type="spellEnd"/>
            <w:r w:rsidR="006906F4">
              <w:rPr>
                <w:rFonts w:ascii="Kruti Dev 166" w:hAnsi="Kruti Dev 166"/>
                <w:bCs/>
                <w:sz w:val="32"/>
                <w:szCs w:val="32"/>
              </w:rPr>
              <w:t>}</w:t>
            </w:r>
            <w:proofErr w:type="spellStart"/>
            <w:r w:rsidR="006906F4">
              <w:rPr>
                <w:rFonts w:ascii="Kruti Dev 166" w:hAnsi="Kruti Dev 166"/>
                <w:bCs/>
                <w:sz w:val="32"/>
                <w:szCs w:val="32"/>
              </w:rPr>
              <w:t>rh</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lgkjuiqj</w:t>
            </w:r>
            <w:proofErr w:type="spellEnd"/>
            <w:r w:rsidR="006906F4">
              <w:rPr>
                <w:rFonts w:ascii="Kruti Dev 166" w:hAnsi="Kruti Dev 166"/>
                <w:bCs/>
                <w:sz w:val="32"/>
                <w:szCs w:val="32"/>
              </w:rPr>
              <w:t xml:space="preserve"> ds [</w:t>
            </w:r>
            <w:proofErr w:type="spellStart"/>
            <w:r w:rsidR="006906F4">
              <w:rPr>
                <w:rFonts w:ascii="Kruti Dev 166" w:hAnsi="Kruti Dev 166"/>
                <w:bCs/>
                <w:sz w:val="32"/>
                <w:szCs w:val="32"/>
              </w:rPr>
              <w:t>k.M</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dk;kZy</w:t>
            </w:r>
            <w:proofErr w:type="spellEnd"/>
            <w:r w:rsidR="006906F4">
              <w:rPr>
                <w:rFonts w:ascii="Kruti Dev 166" w:hAnsi="Kruti Dev 166"/>
                <w:bCs/>
                <w:sz w:val="32"/>
                <w:szCs w:val="32"/>
              </w:rPr>
              <w:t xml:space="preserve">; ds </w:t>
            </w:r>
            <w:proofErr w:type="spellStart"/>
            <w:r w:rsidR="006906F4">
              <w:rPr>
                <w:rFonts w:ascii="Kruti Dev 166" w:hAnsi="Kruti Dev 166"/>
                <w:bCs/>
                <w:sz w:val="32"/>
                <w:szCs w:val="32"/>
              </w:rPr>
              <w:t>vUrxZr</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fo|qr</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forj.k</w:t>
            </w:r>
            <w:proofErr w:type="spellEnd"/>
            <w:r w:rsidR="006906F4">
              <w:rPr>
                <w:rFonts w:ascii="Kruti Dev 166" w:hAnsi="Kruti Dev 166"/>
                <w:bCs/>
                <w:sz w:val="32"/>
                <w:szCs w:val="32"/>
              </w:rPr>
              <w:t xml:space="preserve"> mi[</w:t>
            </w:r>
            <w:proofErr w:type="spellStart"/>
            <w:r w:rsidR="006906F4">
              <w:rPr>
                <w:rFonts w:ascii="Kruti Dev 166" w:hAnsi="Kruti Dev 166"/>
                <w:bCs/>
                <w:sz w:val="32"/>
                <w:szCs w:val="32"/>
              </w:rPr>
              <w:t>k.M</w:t>
            </w:r>
            <w:proofErr w:type="spellEnd"/>
            <w:r w:rsidR="006906F4">
              <w:rPr>
                <w:rFonts w:ascii="Kruti Dev 166" w:hAnsi="Kruti Dev 166"/>
                <w:bCs/>
                <w:sz w:val="32"/>
                <w:szCs w:val="32"/>
              </w:rPr>
              <w:t xml:space="preserve"> vkbZ0Vh0vkbZ0 ds </w:t>
            </w:r>
            <w:proofErr w:type="spellStart"/>
            <w:r w:rsidR="006906F4">
              <w:rPr>
                <w:rFonts w:ascii="Kruti Dev 166" w:hAnsi="Kruti Dev 166"/>
                <w:bCs/>
                <w:sz w:val="32"/>
                <w:szCs w:val="32"/>
              </w:rPr>
              <w:t>dk;Z</w:t>
            </w:r>
            <w:proofErr w:type="spellEnd"/>
            <w:r w:rsidR="006906F4">
              <w:rPr>
                <w:rFonts w:ascii="Kruti Dev 166" w:hAnsi="Kruti Dev 166"/>
                <w:bCs/>
                <w:sz w:val="32"/>
                <w:szCs w:val="32"/>
              </w:rPr>
              <w:t>{</w:t>
            </w:r>
            <w:proofErr w:type="spellStart"/>
            <w:r w:rsidR="006906F4">
              <w:rPr>
                <w:rFonts w:ascii="Kruti Dev 166" w:hAnsi="Kruti Dev 166"/>
                <w:bCs/>
                <w:sz w:val="32"/>
                <w:szCs w:val="32"/>
              </w:rPr>
              <w:t>ks</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es</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iw.kZ</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tek</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kstuk</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es</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Lohd`r</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izkDyu</w:t>
            </w:r>
            <w:proofErr w:type="spellEnd"/>
            <w:r w:rsidR="006906F4">
              <w:rPr>
                <w:rFonts w:ascii="Kruti Dev 166" w:hAnsi="Kruti Dev 166"/>
                <w:bCs/>
                <w:sz w:val="32"/>
                <w:szCs w:val="32"/>
              </w:rPr>
              <w:t xml:space="preserve"> ds </w:t>
            </w:r>
            <w:proofErr w:type="spellStart"/>
            <w:r w:rsidR="006906F4">
              <w:rPr>
                <w:rFonts w:ascii="Kruti Dev 166" w:hAnsi="Kruti Dev 166"/>
                <w:bCs/>
                <w:sz w:val="32"/>
                <w:szCs w:val="32"/>
              </w:rPr>
              <w:t>vUrxZr</w:t>
            </w:r>
            <w:proofErr w:type="spellEnd"/>
            <w:r w:rsidR="006906F4">
              <w:rPr>
                <w:rFonts w:ascii="Kruti Dev 166" w:hAnsi="Kruti Dev 166"/>
                <w:bCs/>
                <w:sz w:val="32"/>
                <w:szCs w:val="32"/>
              </w:rPr>
              <w:t xml:space="preserve"> 220 ds0oh0 </w:t>
            </w:r>
            <w:proofErr w:type="spellStart"/>
            <w:r w:rsidR="006906F4">
              <w:rPr>
                <w:rFonts w:ascii="Kruti Dev 166" w:hAnsi="Kruti Dev 166"/>
                <w:bCs/>
                <w:sz w:val="32"/>
                <w:szCs w:val="32"/>
              </w:rPr>
              <w:t>midsUnz</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ks</w:t>
            </w:r>
            <w:proofErr w:type="spellEnd"/>
            <w:r w:rsidR="006906F4">
              <w:rPr>
                <w:rFonts w:ascii="Kruti Dev 166" w:hAnsi="Kruti Dev 166"/>
                <w:bCs/>
                <w:sz w:val="32"/>
                <w:szCs w:val="32"/>
              </w:rPr>
              <w:t>[</w:t>
            </w:r>
            <w:proofErr w:type="spellStart"/>
            <w:r w:rsidR="006906F4">
              <w:rPr>
                <w:rFonts w:ascii="Kruti Dev 166" w:hAnsi="Kruti Dev 166"/>
                <w:bCs/>
                <w:sz w:val="32"/>
                <w:szCs w:val="32"/>
              </w:rPr>
              <w:t>kiqjk</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lgkjuiqj</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ls</w:t>
            </w:r>
            <w:proofErr w:type="spellEnd"/>
            <w:r w:rsidR="006906F4">
              <w:rPr>
                <w:rFonts w:ascii="Kruti Dev 166" w:hAnsi="Kruti Dev 166"/>
                <w:bCs/>
                <w:sz w:val="32"/>
                <w:szCs w:val="32"/>
              </w:rPr>
              <w:t xml:space="preserve"> 33@11 ds0oh0 </w:t>
            </w:r>
            <w:proofErr w:type="spellStart"/>
            <w:r w:rsidR="006906F4">
              <w:rPr>
                <w:rFonts w:ascii="Kruti Dev 166" w:hAnsi="Kruti Dev 166"/>
                <w:bCs/>
                <w:sz w:val="32"/>
                <w:szCs w:val="32"/>
              </w:rPr>
              <w:t>midsUnz</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kkdqEcjh</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fogkj</w:t>
            </w:r>
            <w:proofErr w:type="spellEnd"/>
            <w:r w:rsidR="006906F4">
              <w:rPr>
                <w:rFonts w:ascii="Kruti Dev 166" w:hAnsi="Kruti Dev 166"/>
                <w:bCs/>
                <w:sz w:val="32"/>
                <w:szCs w:val="32"/>
              </w:rPr>
              <w:t xml:space="preserve"> ¼vkokl fodkl½ </w:t>
            </w:r>
            <w:proofErr w:type="spellStart"/>
            <w:r w:rsidR="006906F4">
              <w:rPr>
                <w:rFonts w:ascii="Kruti Dev 166" w:hAnsi="Kruti Dev 166"/>
                <w:bCs/>
                <w:sz w:val="32"/>
                <w:szCs w:val="32"/>
              </w:rPr>
              <w:t>rd</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ubZ</w:t>
            </w:r>
            <w:proofErr w:type="spellEnd"/>
            <w:r w:rsidR="006906F4">
              <w:rPr>
                <w:rFonts w:ascii="Kruti Dev 166" w:hAnsi="Kruti Dev 166"/>
                <w:bCs/>
                <w:sz w:val="32"/>
                <w:szCs w:val="32"/>
              </w:rPr>
              <w:t xml:space="preserve"> 33 ds0oh0 </w:t>
            </w:r>
            <w:proofErr w:type="spellStart"/>
            <w:r w:rsidR="006906F4">
              <w:rPr>
                <w:rFonts w:ascii="Kruti Dev 166" w:hAnsi="Kruti Dev 166"/>
                <w:bCs/>
                <w:sz w:val="32"/>
                <w:szCs w:val="32"/>
              </w:rPr>
              <w:t>ykbZu</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dk</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fuekZ.k</w:t>
            </w:r>
            <w:proofErr w:type="spellEnd"/>
            <w:r w:rsidR="006906F4">
              <w:rPr>
                <w:rFonts w:ascii="Kruti Dev 166" w:hAnsi="Kruti Dev 166"/>
                <w:bCs/>
                <w:sz w:val="32"/>
                <w:szCs w:val="32"/>
              </w:rPr>
              <w:t xml:space="preserve"> </w:t>
            </w:r>
            <w:proofErr w:type="spellStart"/>
            <w:r w:rsidR="006906F4">
              <w:rPr>
                <w:rFonts w:ascii="Kruti Dev 166" w:hAnsi="Kruti Dev 166"/>
                <w:bCs/>
                <w:sz w:val="32"/>
                <w:szCs w:val="32"/>
              </w:rPr>
              <w:t>dk;Z</w:t>
            </w:r>
            <w:r w:rsidR="00556987" w:rsidRPr="00556987">
              <w:rPr>
                <w:rFonts w:ascii="Kruti Dev 166" w:hAnsi="Kruti Dev 166"/>
                <w:bCs/>
                <w:sz w:val="32"/>
                <w:szCs w:val="32"/>
              </w:rPr>
              <w:t>qA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51D82"/>
    <w:rsid w:val="001B2D8E"/>
    <w:rsid w:val="001E5AC0"/>
    <w:rsid w:val="001F5525"/>
    <w:rsid w:val="002064ED"/>
    <w:rsid w:val="00272A65"/>
    <w:rsid w:val="0036340E"/>
    <w:rsid w:val="00441571"/>
    <w:rsid w:val="00443B7F"/>
    <w:rsid w:val="004D5A9B"/>
    <w:rsid w:val="004F6F07"/>
    <w:rsid w:val="00556987"/>
    <w:rsid w:val="0060139C"/>
    <w:rsid w:val="00682448"/>
    <w:rsid w:val="006906F4"/>
    <w:rsid w:val="006B1538"/>
    <w:rsid w:val="006B3940"/>
    <w:rsid w:val="006E314E"/>
    <w:rsid w:val="00715756"/>
    <w:rsid w:val="00740DE7"/>
    <w:rsid w:val="00744895"/>
    <w:rsid w:val="007936AB"/>
    <w:rsid w:val="007C2CFD"/>
    <w:rsid w:val="007D4C4E"/>
    <w:rsid w:val="008E2109"/>
    <w:rsid w:val="008F587F"/>
    <w:rsid w:val="00944DFE"/>
    <w:rsid w:val="009F4D0C"/>
    <w:rsid w:val="00A25613"/>
    <w:rsid w:val="00A7473D"/>
    <w:rsid w:val="00A95762"/>
    <w:rsid w:val="00AC6BF1"/>
    <w:rsid w:val="00AF52B9"/>
    <w:rsid w:val="00B065DE"/>
    <w:rsid w:val="00B3379E"/>
    <w:rsid w:val="00C04621"/>
    <w:rsid w:val="00CF1C77"/>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22</Pages>
  <Words>12424</Words>
  <Characters>70819</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cp:revision>
  <cp:lastPrinted>2022-08-24T10:08:00Z</cp:lastPrinted>
  <dcterms:created xsi:type="dcterms:W3CDTF">2022-07-13T06:58:00Z</dcterms:created>
  <dcterms:modified xsi:type="dcterms:W3CDTF">2022-08-31T12:19:00Z</dcterms:modified>
</cp:coreProperties>
</file>